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9F" w:rsidRDefault="00391899" w:rsidP="009063D0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296025" cy="8658225"/>
            <wp:effectExtent l="19050" t="0" r="9525" b="0"/>
            <wp:docPr id="2" name="Рисунок 1" descr="C:\Users\user\Pictures\2018-05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5-0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E71" w:rsidRDefault="00EF0E71" w:rsidP="009063D0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color w:val="000000"/>
        </w:rPr>
      </w:pPr>
    </w:p>
    <w:p w:rsidR="009063D0" w:rsidRDefault="009063D0" w:rsidP="009063D0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Кодекс Этики и служебного поведения работников  образовательной организации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Статья 1. Предмет и сфера действия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7.Нормами Кодекса руководствуются все работники </w:t>
      </w:r>
      <w:r>
        <w:rPr>
          <w:color w:val="000000"/>
        </w:rPr>
        <w:t>МБ</w:t>
      </w:r>
      <w:r w:rsidR="007F799F">
        <w:rPr>
          <w:color w:val="000000"/>
        </w:rPr>
        <w:t>Д</w:t>
      </w:r>
      <w:r w:rsidR="00C2683B">
        <w:rPr>
          <w:color w:val="000000"/>
        </w:rPr>
        <w:t>ОУ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без исключения.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8.Данный Кодекс определяет</w:t>
      </w:r>
      <w:r>
        <w:rPr>
          <w:color w:val="000000"/>
        </w:rPr>
        <w:t> основные нормы профессиональной этики</w:t>
      </w:r>
      <w:r>
        <w:rPr>
          <w:color w:val="000000"/>
          <w:bdr w:val="none" w:sz="0" w:space="0" w:color="auto" w:frame="1"/>
        </w:rPr>
        <w:t>, которые: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защищают их человеческую ценность и достоинство;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0" w:name="bookmark0"/>
      <w:bookmarkEnd w:id="0"/>
      <w:r>
        <w:rPr>
          <w:b/>
          <w:bCs/>
          <w:color w:val="000000"/>
        </w:rPr>
        <w:t>Статья 2. Цель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2.Кодекс: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34" w:right="14"/>
        <w:rPr>
          <w:rFonts w:ascii="yandex-sans" w:hAnsi="yandex-sans"/>
          <w:color w:val="000000"/>
          <w:sz w:val="18"/>
          <w:szCs w:val="18"/>
        </w:rPr>
      </w:pPr>
      <w:bookmarkStart w:id="1" w:name="bookmark2"/>
      <w:bookmarkEnd w:id="1"/>
      <w:r>
        <w:rPr>
          <w:b/>
          <w:bCs/>
          <w:color w:val="000000"/>
        </w:rPr>
        <w:t>Статья 3. Основные принципы служебного поведения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bookmarkStart w:id="2" w:name="bookmark3"/>
      <w:bookmarkEnd w:id="2"/>
      <w:r>
        <w:rPr>
          <w:b/>
          <w:bCs/>
          <w:color w:val="000000"/>
        </w:rPr>
        <w:t>Статья 4. Соблюдение законности</w:t>
      </w:r>
      <w:r>
        <w:rPr>
          <w:color w:val="000000"/>
        </w:rPr>
        <w:t>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 xml:space="preserve"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</w:t>
      </w:r>
      <w:r>
        <w:rPr>
          <w:color w:val="000000"/>
          <w:bdr w:val="none" w:sz="0" w:space="0" w:color="auto" w:frame="1"/>
        </w:rPr>
        <w:lastRenderedPageBreak/>
        <w:t>нормативные правовые акты Российской Федерации, локальные акты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3" w:name="bookmark4"/>
      <w:bookmarkEnd w:id="3"/>
      <w:r>
        <w:rPr>
          <w:b/>
          <w:bCs/>
          <w:color w:val="000000"/>
        </w:rPr>
        <w:t>Статья 5. Требования к антикоррупционному поведению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36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3.Сотрудники должны уважительно и доброжелательно общаться с родителями </w:t>
      </w:r>
      <w:r w:rsidR="00A87A4F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>;</w:t>
      </w:r>
      <w:r>
        <w:rPr>
          <w:color w:val="000000"/>
        </w:rPr>
        <w:t> не имеют права </w:t>
      </w:r>
      <w:r>
        <w:rPr>
          <w:color w:val="000000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4" w:name="bookmark5"/>
      <w:bookmarkEnd w:id="4"/>
      <w:r>
        <w:rPr>
          <w:b/>
          <w:bCs/>
          <w:color w:val="000000"/>
        </w:rPr>
        <w:t>Статья 6. Обращение со служебной информацией.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63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bookmarkStart w:id="5" w:name="bookmark6"/>
      <w:bookmarkEnd w:id="5"/>
      <w:r>
        <w:rPr>
          <w:b/>
          <w:bCs/>
          <w:color w:val="000000"/>
        </w:rPr>
        <w:t>Статья 7. Этика поведения сотрудников, наделенных организационно</w:t>
      </w:r>
      <w:r>
        <w:rPr>
          <w:b/>
          <w:bCs/>
          <w:color w:val="000000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6" w:name="bookmark7"/>
      <w:bookmarkEnd w:id="6"/>
      <w:r>
        <w:rPr>
          <w:b/>
          <w:bCs/>
          <w:color w:val="000000"/>
        </w:rPr>
        <w:t>Статья 8. Служебное общение.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нанеприкосновенностью частной жизни, личную и семейную тайну защиту чести, достоинства, своего доброго имени.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6.Педагог выбирает такие методы работы, которые поощряют в </w:t>
      </w:r>
      <w:r w:rsidR="00643234">
        <w:rPr>
          <w:color w:val="000000"/>
          <w:bdr w:val="none" w:sz="0" w:space="0" w:color="auto" w:frame="1"/>
        </w:rPr>
        <w:t>воспитанниках</w:t>
      </w:r>
      <w:r>
        <w:rPr>
          <w:color w:val="000000"/>
          <w:bdr w:val="none" w:sz="0" w:space="0" w:color="auto" w:frame="1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 xml:space="preserve">7.При оценке поведения и достижений своих </w:t>
      </w:r>
      <w:r w:rsidR="00643234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 xml:space="preserve">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12.Общение между педагогами.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  взаимоотношения с администрацией.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643234">
        <w:rPr>
          <w:color w:val="000000"/>
          <w:bdr w:val="none" w:sz="0" w:space="0" w:color="auto" w:frame="1"/>
        </w:rPr>
        <w:t>заведующий,старший воспитатель</w:t>
      </w:r>
      <w:r>
        <w:rPr>
          <w:color w:val="000000"/>
          <w:bdr w:val="none" w:sz="0" w:space="0" w:color="auto" w:frame="1"/>
        </w:rPr>
        <w:t xml:space="preserve"> и Комиссия по этике.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13.10. В случае выявления преступной деятельности педагога(ов) и ответственных сотрудников администрации, а также грубых нарушений профессиональной этики </w:t>
      </w:r>
      <w:r w:rsidR="00643234">
        <w:rPr>
          <w:color w:val="000000"/>
          <w:bdr w:val="none" w:sz="0" w:space="0" w:color="auto" w:frame="1"/>
        </w:rPr>
        <w:t>заведующий</w:t>
      </w:r>
      <w:r>
        <w:rPr>
          <w:color w:val="000000"/>
          <w:bdr w:val="none" w:sz="0" w:space="0" w:color="auto" w:frame="1"/>
        </w:rPr>
        <w:t xml:space="preserve">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bookmarkStart w:id="7" w:name="bookmark8"/>
      <w:bookmarkEnd w:id="7"/>
      <w:r>
        <w:rPr>
          <w:b/>
          <w:bCs/>
          <w:color w:val="000000"/>
        </w:rPr>
        <w:t>Статья 9. Личность педагога.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1080"/>
        <w:rPr>
          <w:rFonts w:ascii="yandex-sans" w:hAnsi="yandex-sans"/>
          <w:color w:val="000000"/>
          <w:sz w:val="18"/>
          <w:szCs w:val="18"/>
        </w:rPr>
      </w:pPr>
      <w:bookmarkStart w:id="8" w:name="bookmark9"/>
      <w:bookmarkEnd w:id="8"/>
      <w:r>
        <w:rPr>
          <w:color w:val="000000"/>
          <w:bdr w:val="none" w:sz="0" w:space="0" w:color="auto" w:frame="1"/>
        </w:rPr>
        <w:t>Авторитет, честь, репутация.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Педагог дорожит своей репутацией.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9" w:name="bookmark10"/>
      <w:bookmarkEnd w:id="9"/>
      <w:r>
        <w:rPr>
          <w:b/>
          <w:bCs/>
          <w:color w:val="000000"/>
        </w:rPr>
        <w:t>Статья 10. Основные нормы.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Каждый сотрудник должен принимать все необходимые меры для соблюдения    положений настоящего Кодекса.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454545"/>
          <w:sz w:val="18"/>
          <w:szCs w:val="18"/>
        </w:rPr>
        <w:t> </w:t>
      </w:r>
      <w:r>
        <w:rPr>
          <w:rStyle w:val="a4"/>
          <w:rFonts w:ascii="yandex-sans" w:hAnsi="yandex-sans"/>
          <w:color w:val="000000"/>
          <w:sz w:val="18"/>
          <w:szCs w:val="18"/>
        </w:rPr>
        <w:t> 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</w:p>
    <w:sectPr w:rsidR="009063D0" w:rsidSect="00EF0E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737" w:rsidRDefault="004E0737" w:rsidP="007F799F">
      <w:r>
        <w:separator/>
      </w:r>
    </w:p>
  </w:endnote>
  <w:endnote w:type="continuationSeparator" w:id="1">
    <w:p w:rsidR="004E0737" w:rsidRDefault="004E0737" w:rsidP="007F7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737" w:rsidRDefault="004E0737" w:rsidP="007F799F">
      <w:r>
        <w:separator/>
      </w:r>
    </w:p>
  </w:footnote>
  <w:footnote w:type="continuationSeparator" w:id="1">
    <w:p w:rsidR="004E0737" w:rsidRDefault="004E0737" w:rsidP="007F7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B88"/>
    <w:rsid w:val="00391899"/>
    <w:rsid w:val="003A1AC3"/>
    <w:rsid w:val="004E0737"/>
    <w:rsid w:val="005D3C53"/>
    <w:rsid w:val="0063532A"/>
    <w:rsid w:val="00643234"/>
    <w:rsid w:val="007F799F"/>
    <w:rsid w:val="008170BF"/>
    <w:rsid w:val="009063D0"/>
    <w:rsid w:val="009A0A7B"/>
    <w:rsid w:val="00A87A4F"/>
    <w:rsid w:val="00C2683B"/>
    <w:rsid w:val="00D76FB6"/>
    <w:rsid w:val="00E01C7B"/>
    <w:rsid w:val="00EF0E71"/>
    <w:rsid w:val="00F17B88"/>
    <w:rsid w:val="00F3601F"/>
    <w:rsid w:val="00F4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6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063D0"/>
    <w:pPr>
      <w:spacing w:before="100" w:beforeAutospacing="1" w:after="100" w:afterAutospacing="1"/>
    </w:pPr>
  </w:style>
  <w:style w:type="character" w:styleId="a4">
    <w:name w:val="Emphasis"/>
    <w:qFormat/>
    <w:rsid w:val="009063D0"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sid w:val="007F799F"/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F799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7F799F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7F799F"/>
    <w:rPr>
      <w:b/>
      <w:bCs w:val="0"/>
    </w:rPr>
  </w:style>
  <w:style w:type="paragraph" w:styleId="a8">
    <w:name w:val="Balloon Text"/>
    <w:basedOn w:val="a"/>
    <w:link w:val="a9"/>
    <w:uiPriority w:val="99"/>
    <w:semiHidden/>
    <w:unhideWhenUsed/>
    <w:rsid w:val="00EF0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E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6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063D0"/>
    <w:pPr>
      <w:spacing w:before="100" w:beforeAutospacing="1" w:after="100" w:afterAutospacing="1"/>
    </w:pPr>
  </w:style>
  <w:style w:type="character" w:styleId="a4">
    <w:name w:val="Emphasis"/>
    <w:qFormat/>
    <w:rsid w:val="009063D0"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sid w:val="007F799F"/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F799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7F799F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7F799F"/>
    <w:rPr>
      <w:b/>
      <w:bCs w:val="0"/>
    </w:rPr>
  </w:style>
  <w:style w:type="paragraph" w:styleId="a8">
    <w:name w:val="Balloon Text"/>
    <w:basedOn w:val="a"/>
    <w:link w:val="a9"/>
    <w:uiPriority w:val="99"/>
    <w:semiHidden/>
    <w:unhideWhenUsed/>
    <w:rsid w:val="00EF0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12</cp:revision>
  <cp:lastPrinted>2018-05-02T17:21:00Z</cp:lastPrinted>
  <dcterms:created xsi:type="dcterms:W3CDTF">2018-04-23T05:50:00Z</dcterms:created>
  <dcterms:modified xsi:type="dcterms:W3CDTF">2018-05-02T17:21:00Z</dcterms:modified>
</cp:coreProperties>
</file>